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8" w:rsidRDefault="001636E2" w:rsidP="0063167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67E" w:rsidRDefault="0063167E" w:rsidP="006A7548"/>
    <w:p w:rsidR="0063167E" w:rsidRDefault="0063167E" w:rsidP="0063167E"/>
    <w:p w:rsidR="0063167E" w:rsidRDefault="0063167E" w:rsidP="0063167E"/>
    <w:p w:rsidR="0063167E" w:rsidRDefault="0063167E" w:rsidP="0063167E"/>
    <w:p w:rsidR="0092701D" w:rsidRPr="003F2ED9" w:rsidRDefault="0092701D" w:rsidP="0092701D">
      <w:pPr>
        <w:jc w:val="center"/>
        <w:outlineLvl w:val="0"/>
        <w:rPr>
          <w:b/>
          <w:szCs w:val="28"/>
        </w:rPr>
      </w:pPr>
      <w:r w:rsidRPr="003F2ED9">
        <w:rPr>
          <w:b/>
          <w:szCs w:val="28"/>
        </w:rPr>
        <w:t>Совет городского поселения «Борзинское»</w:t>
      </w:r>
    </w:p>
    <w:p w:rsidR="0092701D" w:rsidRPr="003F2ED9" w:rsidRDefault="0092701D" w:rsidP="0092701D">
      <w:pPr>
        <w:jc w:val="center"/>
        <w:outlineLvl w:val="0"/>
        <w:rPr>
          <w:b/>
          <w:szCs w:val="28"/>
        </w:rPr>
      </w:pPr>
    </w:p>
    <w:p w:rsidR="0092701D" w:rsidRPr="003F2ED9" w:rsidRDefault="0092701D" w:rsidP="0092701D">
      <w:pPr>
        <w:jc w:val="center"/>
        <w:outlineLvl w:val="0"/>
        <w:rPr>
          <w:b/>
          <w:szCs w:val="28"/>
        </w:rPr>
      </w:pPr>
    </w:p>
    <w:p w:rsidR="0092701D" w:rsidRPr="00BD7D72" w:rsidRDefault="0092701D" w:rsidP="0092701D">
      <w:pPr>
        <w:jc w:val="center"/>
        <w:outlineLvl w:val="0"/>
        <w:rPr>
          <w:b/>
          <w:sz w:val="32"/>
          <w:szCs w:val="32"/>
        </w:rPr>
      </w:pPr>
      <w:r w:rsidRPr="00BD7D72">
        <w:rPr>
          <w:b/>
          <w:sz w:val="32"/>
          <w:szCs w:val="32"/>
        </w:rPr>
        <w:t>РЕШЕНИЕ</w:t>
      </w:r>
    </w:p>
    <w:p w:rsidR="0092701D" w:rsidRPr="003F2ED9" w:rsidRDefault="0092701D" w:rsidP="0092701D">
      <w:pPr>
        <w:jc w:val="both"/>
        <w:rPr>
          <w:szCs w:val="28"/>
        </w:rPr>
      </w:pPr>
      <w:r w:rsidRPr="003F2ED9">
        <w:rPr>
          <w:szCs w:val="28"/>
        </w:rPr>
        <w:t>«</w:t>
      </w:r>
      <w:r>
        <w:rPr>
          <w:szCs w:val="28"/>
        </w:rPr>
        <w:t>27</w:t>
      </w:r>
      <w:r w:rsidRPr="003F2ED9">
        <w:rPr>
          <w:szCs w:val="28"/>
        </w:rPr>
        <w:t xml:space="preserve">» </w:t>
      </w:r>
      <w:r>
        <w:rPr>
          <w:szCs w:val="28"/>
        </w:rPr>
        <w:t xml:space="preserve">марта </w:t>
      </w:r>
      <w:r w:rsidRPr="003F2ED9">
        <w:rPr>
          <w:szCs w:val="28"/>
        </w:rPr>
        <w:t>201</w:t>
      </w:r>
      <w:r>
        <w:rPr>
          <w:szCs w:val="28"/>
        </w:rPr>
        <w:t>7</w:t>
      </w:r>
      <w:r w:rsidRPr="003F2ED9"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413</w:t>
      </w:r>
    </w:p>
    <w:p w:rsidR="0092701D" w:rsidRPr="00BD7D72" w:rsidRDefault="0092701D" w:rsidP="0092701D">
      <w:pPr>
        <w:jc w:val="center"/>
        <w:rPr>
          <w:szCs w:val="28"/>
        </w:rPr>
      </w:pPr>
      <w:r w:rsidRPr="00BD7D72">
        <w:rPr>
          <w:szCs w:val="28"/>
        </w:rPr>
        <w:t>город Борзя</w:t>
      </w:r>
    </w:p>
    <w:p w:rsidR="0092701D" w:rsidRDefault="0092701D" w:rsidP="0092701D">
      <w:pPr>
        <w:ind w:firstLine="684"/>
        <w:rPr>
          <w:szCs w:val="28"/>
        </w:rPr>
      </w:pPr>
    </w:p>
    <w:p w:rsidR="0092701D" w:rsidRPr="003F2ED9" w:rsidRDefault="0092701D" w:rsidP="0092701D">
      <w:pPr>
        <w:ind w:firstLine="684"/>
        <w:rPr>
          <w:szCs w:val="28"/>
        </w:rPr>
      </w:pPr>
    </w:p>
    <w:p w:rsidR="00CA15E8" w:rsidRDefault="005745D6" w:rsidP="00451D48">
      <w:pPr>
        <w:jc w:val="center"/>
        <w:rPr>
          <w:b/>
        </w:rPr>
      </w:pPr>
      <w:r>
        <w:rPr>
          <w:b/>
        </w:rPr>
        <w:t xml:space="preserve">Об утверждении перечня должностных лиц администрации </w:t>
      </w:r>
      <w:r w:rsidR="00056CFC">
        <w:rPr>
          <w:b/>
        </w:rPr>
        <w:t>городского</w:t>
      </w:r>
      <w:r>
        <w:rPr>
          <w:b/>
        </w:rPr>
        <w:t xml:space="preserve"> поселения «</w:t>
      </w:r>
      <w:r w:rsidR="00E41F1D">
        <w:rPr>
          <w:b/>
        </w:rPr>
        <w:t>Борзинское</w:t>
      </w:r>
      <w:r>
        <w:rPr>
          <w:b/>
        </w:rPr>
        <w:t>», уполномоченных составлять протоколы об административных правонарушениях</w:t>
      </w:r>
    </w:p>
    <w:p w:rsidR="005A4918" w:rsidRDefault="005A4918" w:rsidP="00B569F8">
      <w:pPr>
        <w:jc w:val="both"/>
        <w:rPr>
          <w:b/>
        </w:rPr>
      </w:pPr>
    </w:p>
    <w:p w:rsidR="005A4918" w:rsidRDefault="005A4918" w:rsidP="00B569F8">
      <w:pPr>
        <w:jc w:val="both"/>
      </w:pPr>
    </w:p>
    <w:p w:rsidR="001A6C2F" w:rsidRDefault="00B569F8" w:rsidP="00EC4813">
      <w:pPr>
        <w:ind w:firstLine="709"/>
        <w:jc w:val="both"/>
        <w:rPr>
          <w:b/>
        </w:rPr>
      </w:pPr>
      <w:proofErr w:type="gramStart"/>
      <w:r>
        <w:t xml:space="preserve">В </w:t>
      </w:r>
      <w:r w:rsidR="00E54CFF">
        <w:t>соответствии</w:t>
      </w:r>
      <w:r w:rsidR="005745D6">
        <w:t xml:space="preserve"> с Законом Забайкальского края от 02 июля 2009 года </w:t>
      </w:r>
      <w:r w:rsidR="0092701D">
        <w:t xml:space="preserve"> </w:t>
      </w:r>
      <w:r w:rsidR="005745D6">
        <w:t>№ 198</w:t>
      </w:r>
      <w:r w:rsidR="0092701D">
        <w:t>-</w:t>
      </w:r>
      <w:r w:rsidR="005745D6">
        <w:t>ЗЗК «Об административных правонарушениях», Законом Забайкальского края от 04 мая 2010 года №</w:t>
      </w:r>
      <w:r w:rsidR="00AD201E">
        <w:t xml:space="preserve"> </w:t>
      </w:r>
      <w:r w:rsidR="005745D6">
        <w:t>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>
        <w:t xml:space="preserve"> </w:t>
      </w:r>
      <w:r w:rsidRPr="00056CFC">
        <w:t>с</w:t>
      </w:r>
      <w:r w:rsidR="005745D6" w:rsidRPr="00056CFC">
        <w:t>татьей</w:t>
      </w:r>
      <w:r w:rsidR="00056CFC" w:rsidRPr="00056CFC">
        <w:t xml:space="preserve"> </w:t>
      </w:r>
      <w:r w:rsidR="00056CFC">
        <w:t>34</w:t>
      </w:r>
      <w:r>
        <w:t xml:space="preserve"> Устав</w:t>
      </w:r>
      <w:r w:rsidR="00E54CFF">
        <w:t>а</w:t>
      </w:r>
      <w:r>
        <w:t xml:space="preserve"> </w:t>
      </w:r>
      <w:r w:rsidR="00AD6AEA">
        <w:t>городского</w:t>
      </w:r>
      <w:proofErr w:type="gramEnd"/>
      <w:r>
        <w:t xml:space="preserve"> поселения </w:t>
      </w:r>
      <w:r w:rsidR="00E54CFF">
        <w:t>«</w:t>
      </w:r>
      <w:r w:rsidR="00E41F1D">
        <w:t>Борзинское</w:t>
      </w:r>
      <w:r w:rsidR="00E54CFF">
        <w:t>»</w:t>
      </w:r>
      <w:r>
        <w:t xml:space="preserve">, </w:t>
      </w:r>
      <w:r w:rsidR="003846C5">
        <w:t>Совет</w:t>
      </w:r>
      <w:r w:rsidR="001A6C2F" w:rsidRPr="00C03EBD">
        <w:t xml:space="preserve"> </w:t>
      </w:r>
      <w:r w:rsidR="00AD6AEA">
        <w:t>городского</w:t>
      </w:r>
      <w:r w:rsidR="00B35563">
        <w:t xml:space="preserve"> поселения «</w:t>
      </w:r>
      <w:r w:rsidR="00E41F1D">
        <w:t>Борзинское</w:t>
      </w:r>
      <w:r w:rsidR="00B35563">
        <w:t>»</w:t>
      </w:r>
      <w:r w:rsidR="003846C5">
        <w:t xml:space="preserve"> </w:t>
      </w:r>
      <w:r w:rsidR="003846C5" w:rsidRPr="003846C5">
        <w:rPr>
          <w:b/>
        </w:rPr>
        <w:t>решил</w:t>
      </w:r>
      <w:r w:rsidR="005F7BBE" w:rsidRPr="003846C5">
        <w:rPr>
          <w:b/>
        </w:rPr>
        <w:t>:</w:t>
      </w:r>
    </w:p>
    <w:p w:rsidR="00DC2389" w:rsidRPr="00FC680F" w:rsidRDefault="00DC2389" w:rsidP="00C9594C">
      <w:pPr>
        <w:jc w:val="both"/>
      </w:pPr>
    </w:p>
    <w:p w:rsidR="002F665B" w:rsidRDefault="004C5DDD" w:rsidP="00EC4813">
      <w:pPr>
        <w:ind w:firstLine="567"/>
        <w:jc w:val="both"/>
      </w:pPr>
      <w:r w:rsidRPr="005B3DBC">
        <w:t>1</w:t>
      </w:r>
      <w:r w:rsidR="005745D6">
        <w:t>.</w:t>
      </w:r>
      <w:r w:rsidR="00DE58B3">
        <w:t xml:space="preserve"> </w:t>
      </w:r>
      <w:r w:rsidR="005745D6">
        <w:t xml:space="preserve">Утвердить перечень должностных лиц администрации </w:t>
      </w:r>
      <w:r w:rsidR="00AD6AEA">
        <w:t>городского</w:t>
      </w:r>
      <w:r w:rsidR="005745D6">
        <w:t xml:space="preserve"> поселения «</w:t>
      </w:r>
      <w:r w:rsidR="00E41F1D">
        <w:t>Борзинское</w:t>
      </w:r>
      <w:r w:rsidR="005745D6">
        <w:t>», уполномоченных составлять протоколы об административных правонарушениях</w:t>
      </w:r>
      <w:r w:rsidR="00873C5C">
        <w:t xml:space="preserve"> согласно приложению.</w:t>
      </w:r>
    </w:p>
    <w:p w:rsidR="0092701D" w:rsidRDefault="00801108" w:rsidP="0092701D">
      <w:pPr>
        <w:ind w:firstLine="708"/>
        <w:jc w:val="both"/>
      </w:pPr>
      <w:r>
        <w:t>2.</w:t>
      </w:r>
      <w:r w:rsidR="00DE58B3">
        <w:t xml:space="preserve"> </w:t>
      </w:r>
      <w:r>
        <w:t>Признать утративши</w:t>
      </w:r>
      <w:r w:rsidR="00AD6AEA">
        <w:t>м</w:t>
      </w:r>
      <w:r w:rsidR="0092701D">
        <w:t>и</w:t>
      </w:r>
      <w:r w:rsidR="00AD6AEA">
        <w:t xml:space="preserve"> силу</w:t>
      </w:r>
      <w:r w:rsidR="0092701D">
        <w:t xml:space="preserve"> решения</w:t>
      </w:r>
      <w:r w:rsidR="00AD6AEA">
        <w:t xml:space="preserve"> Совета городского поселения «</w:t>
      </w:r>
      <w:r w:rsidR="00E41F1D">
        <w:t>Борзинское</w:t>
      </w:r>
      <w:r w:rsidR="00AD6AEA">
        <w:t>»</w:t>
      </w:r>
      <w:r w:rsidR="0092701D">
        <w:t>:</w:t>
      </w:r>
    </w:p>
    <w:p w:rsidR="00873C5C" w:rsidRDefault="0092701D" w:rsidP="00EC4813">
      <w:pPr>
        <w:ind w:firstLine="567"/>
        <w:jc w:val="both"/>
      </w:pPr>
      <w:r>
        <w:t>-</w:t>
      </w:r>
      <w:r w:rsidR="00AD6AEA">
        <w:t xml:space="preserve"> от 2</w:t>
      </w:r>
      <w:r w:rsidR="00056CFC">
        <w:t>5</w:t>
      </w:r>
      <w:r w:rsidR="00AD6AEA">
        <w:t xml:space="preserve"> </w:t>
      </w:r>
      <w:r w:rsidR="00056CFC">
        <w:t>июня</w:t>
      </w:r>
      <w:r w:rsidR="00AD6AEA">
        <w:t xml:space="preserve"> 201</w:t>
      </w:r>
      <w:r w:rsidR="00E41F1D">
        <w:t>0 года № 209</w:t>
      </w:r>
      <w:r w:rsidR="00470F22" w:rsidRPr="00470F22">
        <w:rPr>
          <w:rFonts w:ascii="Arial" w:hAnsi="Arial" w:cs="Arial"/>
          <w:b/>
          <w:bCs/>
          <w:sz w:val="32"/>
          <w:szCs w:val="32"/>
        </w:rPr>
        <w:t xml:space="preserve"> </w:t>
      </w:r>
      <w:r w:rsidR="00470F22" w:rsidRPr="00470F22">
        <w:rPr>
          <w:bCs/>
          <w:szCs w:val="28"/>
        </w:rPr>
        <w:t>«Об  утверждении перечня должностных лиц, уполномоченных составлять протоколы об административных правонарушениях»</w:t>
      </w:r>
      <w:r>
        <w:t>;</w:t>
      </w:r>
    </w:p>
    <w:p w:rsidR="0092701D" w:rsidRDefault="0092701D" w:rsidP="00EC4813">
      <w:pPr>
        <w:ind w:firstLine="567"/>
        <w:jc w:val="both"/>
      </w:pPr>
      <w:r>
        <w:t>- от 3 марта 2014 года № 152</w:t>
      </w:r>
      <w:r w:rsidRPr="0092701D">
        <w:t xml:space="preserve"> </w:t>
      </w:r>
      <w:r>
        <w:t>«</w:t>
      </w:r>
      <w:r w:rsidRPr="0092701D">
        <w:t xml:space="preserve">О внесении изменений в Перечень должностных лиц, уполномоченных составлять протоколы об административных правонарушениях, утвержденный решением Совета </w:t>
      </w:r>
      <w:r w:rsidR="00325A2D">
        <w:t>городского поселения</w:t>
      </w:r>
      <w:r w:rsidRPr="0092701D">
        <w:t xml:space="preserve"> </w:t>
      </w:r>
      <w:r w:rsidR="00325A2D">
        <w:t>«</w:t>
      </w:r>
      <w:r w:rsidRPr="0092701D">
        <w:t>Борзинское</w:t>
      </w:r>
      <w:r w:rsidR="00325A2D">
        <w:t>»</w:t>
      </w:r>
      <w:r w:rsidRPr="0092701D">
        <w:t xml:space="preserve"> № 209 от 25</w:t>
      </w:r>
      <w:r w:rsidR="00325A2D">
        <w:t xml:space="preserve"> июня </w:t>
      </w:r>
      <w:r w:rsidRPr="0092701D">
        <w:t>2010</w:t>
      </w:r>
      <w:r w:rsidR="00325A2D">
        <w:t xml:space="preserve"> </w:t>
      </w:r>
      <w:r w:rsidRPr="0092701D">
        <w:t>г</w:t>
      </w:r>
      <w:r w:rsidR="00325A2D">
        <w:t>ода»;</w:t>
      </w:r>
    </w:p>
    <w:p w:rsidR="0092701D" w:rsidRDefault="0092701D" w:rsidP="00EC4813">
      <w:pPr>
        <w:ind w:firstLine="567"/>
        <w:jc w:val="both"/>
      </w:pPr>
      <w:r>
        <w:t>- от 21 ноября 2014 года № 220</w:t>
      </w:r>
      <w:r w:rsidR="00325A2D" w:rsidRPr="00325A2D">
        <w:t xml:space="preserve"> </w:t>
      </w:r>
      <w:r w:rsidR="00325A2D">
        <w:t>«</w:t>
      </w:r>
      <w:r w:rsidR="00325A2D" w:rsidRPr="00325A2D">
        <w:t>О внесении изменений в Перечень должностных лиц, уполномоченных составлять протоколы об административных правонарушениях, утвержденный решением Совета городского поселения «Борзинское» от  25 июня 2010 года № 209</w:t>
      </w:r>
      <w:r w:rsidR="00325A2D">
        <w:t xml:space="preserve">»; </w:t>
      </w:r>
    </w:p>
    <w:p w:rsidR="0092701D" w:rsidRDefault="0092701D" w:rsidP="00EC4813">
      <w:pPr>
        <w:ind w:firstLine="567"/>
        <w:jc w:val="both"/>
      </w:pPr>
      <w:r>
        <w:lastRenderedPageBreak/>
        <w:t>- от 13 октября 2015 года № 283</w:t>
      </w:r>
      <w:r w:rsidR="00325A2D" w:rsidRPr="00325A2D">
        <w:t xml:space="preserve"> </w:t>
      </w:r>
      <w:r w:rsidR="00325A2D">
        <w:t>«</w:t>
      </w:r>
      <w:r w:rsidR="00325A2D" w:rsidRPr="00325A2D">
        <w:t>О внесении изменений в решение Совета городского поселения «Борзинское» от 25 июня 2010 года № 209 «Об утверждении Перечня должностных лиц, уполномоченных составлять протоколы об административных правонарушениях» (в редакции решения от 21 ноября 2014 года № 220)»</w:t>
      </w:r>
      <w:r w:rsidR="00325A2D">
        <w:t>;</w:t>
      </w:r>
    </w:p>
    <w:p w:rsidR="00EC4813" w:rsidRPr="00EC4813" w:rsidRDefault="0092701D" w:rsidP="00EC4813">
      <w:pPr>
        <w:ind w:firstLine="567"/>
        <w:jc w:val="both"/>
        <w:rPr>
          <w:szCs w:val="28"/>
        </w:rPr>
      </w:pPr>
      <w:proofErr w:type="gramStart"/>
      <w:r>
        <w:t>- от 26 декабря 2016 года № 376</w:t>
      </w:r>
      <w:r w:rsidR="00325A2D">
        <w:t xml:space="preserve"> «</w:t>
      </w:r>
      <w:r w:rsidR="00325A2D" w:rsidRPr="00325A2D">
        <w:t>О внесении изменений в решение Совета городского поселения «Борзинское» от 25 июня 2010 года № 209 «Об утверждении Перечня должностных лиц, уполномоченных составлять протоколы об административных правонарушениях» (</w:t>
      </w:r>
      <w:r w:rsidR="00EC4813" w:rsidRPr="00EC4813">
        <w:rPr>
          <w:szCs w:val="28"/>
        </w:rPr>
        <w:t xml:space="preserve">в редакции решений </w:t>
      </w:r>
      <w:proofErr w:type="gramEnd"/>
    </w:p>
    <w:p w:rsidR="0092701D" w:rsidRDefault="00EC4813" w:rsidP="00EC4813">
      <w:pPr>
        <w:jc w:val="both"/>
      </w:pPr>
      <w:r w:rsidRPr="00EC4813">
        <w:rPr>
          <w:szCs w:val="28"/>
        </w:rPr>
        <w:t>от 3 марта 2014 года № 152, от 21 ноября 2014 года № 220, от 13 октября 2015 года № 283</w:t>
      </w:r>
      <w:r w:rsidR="00325A2D" w:rsidRPr="00EC4813">
        <w:t>)</w:t>
      </w:r>
      <w:r w:rsidR="00325A2D">
        <w:t>».</w:t>
      </w:r>
    </w:p>
    <w:p w:rsidR="003846C5" w:rsidRDefault="00873C5C" w:rsidP="00581C69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581C69">
        <w:rPr>
          <w:szCs w:val="28"/>
        </w:rPr>
        <w:t xml:space="preserve">. Настоящее решение вступает в силу на следующий день после </w:t>
      </w:r>
      <w:r w:rsidR="008379C3">
        <w:rPr>
          <w:szCs w:val="28"/>
        </w:rPr>
        <w:t xml:space="preserve">дня </w:t>
      </w:r>
      <w:r w:rsidR="00581C69">
        <w:rPr>
          <w:szCs w:val="28"/>
        </w:rPr>
        <w:t>его официального опубликования (обнародования).</w:t>
      </w:r>
    </w:p>
    <w:p w:rsidR="00325A2D" w:rsidRDefault="00325A2D" w:rsidP="00581C69">
      <w:pPr>
        <w:ind w:firstLine="708"/>
        <w:jc w:val="both"/>
      </w:pPr>
      <w:r>
        <w:rPr>
          <w:szCs w:val="28"/>
        </w:rPr>
        <w:t>4. Настоящее решение официально опубликовать (обнародовать).</w:t>
      </w:r>
    </w:p>
    <w:p w:rsidR="00194F5E" w:rsidRDefault="00194F5E" w:rsidP="004C5DDD">
      <w:pPr>
        <w:jc w:val="both"/>
      </w:pPr>
    </w:p>
    <w:p w:rsidR="00263D67" w:rsidRDefault="00263D67" w:rsidP="00263D67">
      <w:pPr>
        <w:jc w:val="right"/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325A2D" w:rsidRPr="002029B2" w:rsidTr="00325A2D">
        <w:tc>
          <w:tcPr>
            <w:tcW w:w="4503" w:type="dxa"/>
          </w:tcPr>
          <w:p w:rsidR="00325A2D" w:rsidRPr="002029B2" w:rsidRDefault="00325A2D" w:rsidP="00E6796A">
            <w:pPr>
              <w:rPr>
                <w:szCs w:val="28"/>
              </w:rPr>
            </w:pPr>
            <w:r w:rsidRPr="002029B2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325A2D" w:rsidRPr="002029B2" w:rsidRDefault="00325A2D" w:rsidP="00E6796A">
            <w:pPr>
              <w:rPr>
                <w:szCs w:val="28"/>
              </w:rPr>
            </w:pPr>
            <w:r w:rsidRPr="002029B2">
              <w:rPr>
                <w:szCs w:val="28"/>
              </w:rPr>
              <w:t xml:space="preserve">                                   </w:t>
            </w:r>
          </w:p>
          <w:p w:rsidR="00325A2D" w:rsidRPr="002029B2" w:rsidRDefault="00325A2D" w:rsidP="00E6796A">
            <w:pPr>
              <w:rPr>
                <w:szCs w:val="28"/>
              </w:rPr>
            </w:pPr>
            <w:r w:rsidRPr="002029B2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 xml:space="preserve">      </w:t>
            </w:r>
            <w:r w:rsidRPr="002029B2">
              <w:rPr>
                <w:szCs w:val="28"/>
              </w:rPr>
              <w:t xml:space="preserve">    В.Я. </w:t>
            </w:r>
            <w:proofErr w:type="spellStart"/>
            <w:r w:rsidRPr="002029B2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992" w:type="dxa"/>
          </w:tcPr>
          <w:p w:rsidR="00325A2D" w:rsidRPr="002029B2" w:rsidRDefault="00325A2D" w:rsidP="00E6796A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325A2D" w:rsidRPr="002029B2" w:rsidRDefault="00325A2D" w:rsidP="00E6796A">
            <w:pPr>
              <w:rPr>
                <w:szCs w:val="28"/>
              </w:rPr>
            </w:pPr>
            <w:r w:rsidRPr="002029B2">
              <w:rPr>
                <w:szCs w:val="28"/>
              </w:rPr>
              <w:t>Глава городского поселения</w:t>
            </w:r>
          </w:p>
          <w:p w:rsidR="00325A2D" w:rsidRPr="002029B2" w:rsidRDefault="00325A2D" w:rsidP="00E6796A">
            <w:pPr>
              <w:rPr>
                <w:szCs w:val="28"/>
              </w:rPr>
            </w:pPr>
            <w:r w:rsidRPr="002029B2">
              <w:rPr>
                <w:szCs w:val="28"/>
              </w:rPr>
              <w:t>«Борзинское»</w:t>
            </w:r>
          </w:p>
          <w:p w:rsidR="00325A2D" w:rsidRPr="002029B2" w:rsidRDefault="00325A2D" w:rsidP="00E6796A">
            <w:pPr>
              <w:rPr>
                <w:szCs w:val="28"/>
              </w:rPr>
            </w:pPr>
          </w:p>
          <w:p w:rsidR="00325A2D" w:rsidRPr="002029B2" w:rsidRDefault="00325A2D" w:rsidP="00E6796A">
            <w:pPr>
              <w:rPr>
                <w:szCs w:val="28"/>
              </w:rPr>
            </w:pPr>
            <w:r w:rsidRPr="002029B2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      </w:t>
            </w:r>
            <w:r w:rsidRPr="002029B2">
              <w:rPr>
                <w:szCs w:val="28"/>
              </w:rPr>
              <w:t>Н.Н. Яковлев</w:t>
            </w:r>
          </w:p>
        </w:tc>
      </w:tr>
    </w:tbl>
    <w:p w:rsidR="00873C5C" w:rsidRDefault="00325A2D" w:rsidP="003B13D1">
      <w:pPr>
        <w:jc w:val="both"/>
      </w:pPr>
      <w:r>
        <w:br w:type="page"/>
      </w:r>
    </w:p>
    <w:p w:rsidR="00873C5C" w:rsidRDefault="00873C5C" w:rsidP="00873C5C">
      <w:pPr>
        <w:jc w:val="right"/>
      </w:pPr>
      <w:r>
        <w:lastRenderedPageBreak/>
        <w:t>Приложение</w:t>
      </w:r>
    </w:p>
    <w:p w:rsidR="00AD6AEA" w:rsidRDefault="00801108" w:rsidP="00AD6AEA">
      <w:pPr>
        <w:jc w:val="right"/>
      </w:pPr>
      <w:r>
        <w:t xml:space="preserve">к решению Совета </w:t>
      </w:r>
      <w:r w:rsidR="00AD6AEA">
        <w:t xml:space="preserve">городского </w:t>
      </w:r>
    </w:p>
    <w:p w:rsidR="00801108" w:rsidRDefault="00AD6AEA" w:rsidP="00AD6AEA">
      <w:pPr>
        <w:jc w:val="right"/>
      </w:pPr>
      <w:r>
        <w:t>поселения «</w:t>
      </w:r>
      <w:r w:rsidR="00E41F1D">
        <w:t>Борзинское</w:t>
      </w:r>
      <w:r>
        <w:t>»</w:t>
      </w:r>
    </w:p>
    <w:p w:rsidR="00801108" w:rsidRDefault="00325A2D" w:rsidP="00873C5C">
      <w:pPr>
        <w:jc w:val="right"/>
      </w:pPr>
      <w:r>
        <w:t xml:space="preserve">№ 413 </w:t>
      </w:r>
      <w:r w:rsidR="00F900C5">
        <w:t xml:space="preserve">от </w:t>
      </w:r>
      <w:r w:rsidR="00451D48">
        <w:t>«</w:t>
      </w:r>
      <w:r>
        <w:t>27</w:t>
      </w:r>
      <w:r w:rsidR="00451D48">
        <w:t xml:space="preserve">» марта </w:t>
      </w:r>
      <w:r w:rsidR="00AD201E">
        <w:t>2017</w:t>
      </w:r>
      <w:r w:rsidR="00F900C5">
        <w:t xml:space="preserve"> г</w:t>
      </w:r>
      <w:r w:rsidR="00AD201E">
        <w:t>ода</w:t>
      </w:r>
    </w:p>
    <w:p w:rsidR="00451D48" w:rsidRDefault="00451D48" w:rsidP="00873C5C">
      <w:pPr>
        <w:jc w:val="right"/>
      </w:pPr>
    </w:p>
    <w:p w:rsidR="00BA7AEA" w:rsidRDefault="00BA7AEA" w:rsidP="00873C5C">
      <w:pPr>
        <w:jc w:val="right"/>
      </w:pPr>
    </w:p>
    <w:p w:rsidR="00801108" w:rsidRDefault="00801108" w:rsidP="00AC0AF1">
      <w:pPr>
        <w:jc w:val="center"/>
        <w:rPr>
          <w:b/>
        </w:rPr>
      </w:pPr>
      <w:r>
        <w:rPr>
          <w:b/>
        </w:rPr>
        <w:t xml:space="preserve">Перечень должностных лиц администрации </w:t>
      </w:r>
      <w:r w:rsidR="00056CFC">
        <w:rPr>
          <w:b/>
        </w:rPr>
        <w:t>городского</w:t>
      </w:r>
      <w:r>
        <w:rPr>
          <w:b/>
        </w:rPr>
        <w:t xml:space="preserve"> поселения «</w:t>
      </w:r>
      <w:r w:rsidR="00E41F1D">
        <w:rPr>
          <w:b/>
        </w:rPr>
        <w:t>Борзинское</w:t>
      </w:r>
      <w:r>
        <w:rPr>
          <w:b/>
        </w:rPr>
        <w:t>», уполномоченных составлять протоколы об административных правонарушениях, предусмотренных Законом</w:t>
      </w:r>
      <w:r w:rsidR="00F900C5">
        <w:rPr>
          <w:b/>
        </w:rPr>
        <w:t xml:space="preserve"> Забайкальского края от 0</w:t>
      </w:r>
      <w:r w:rsidR="00281126">
        <w:rPr>
          <w:b/>
        </w:rPr>
        <w:t>2</w:t>
      </w:r>
      <w:r w:rsidR="00F900C5">
        <w:rPr>
          <w:b/>
        </w:rPr>
        <w:t xml:space="preserve"> </w:t>
      </w:r>
      <w:r w:rsidR="00281126">
        <w:rPr>
          <w:b/>
        </w:rPr>
        <w:t>июля</w:t>
      </w:r>
      <w:r w:rsidR="00F900C5">
        <w:rPr>
          <w:b/>
        </w:rPr>
        <w:t xml:space="preserve"> 20</w:t>
      </w:r>
      <w:r w:rsidR="00281126">
        <w:rPr>
          <w:b/>
        </w:rPr>
        <w:t>09</w:t>
      </w:r>
      <w:r w:rsidR="00F900C5">
        <w:rPr>
          <w:b/>
        </w:rPr>
        <w:t xml:space="preserve"> года №</w:t>
      </w:r>
      <w:r w:rsidR="00281126">
        <w:rPr>
          <w:b/>
        </w:rPr>
        <w:t xml:space="preserve"> 198</w:t>
      </w:r>
      <w:r>
        <w:rPr>
          <w:b/>
        </w:rPr>
        <w:t>-ЗЗК «</w:t>
      </w:r>
      <w:r w:rsidR="00F900C5">
        <w:rPr>
          <w:b/>
        </w:rPr>
        <w:t>О</w:t>
      </w:r>
      <w:r w:rsidR="00281126">
        <w:rPr>
          <w:b/>
        </w:rPr>
        <w:t xml:space="preserve">б </w:t>
      </w:r>
      <w:r w:rsidR="00F900C5">
        <w:rPr>
          <w:b/>
        </w:rPr>
        <w:t xml:space="preserve"> </w:t>
      </w:r>
      <w:r w:rsidR="0068611D">
        <w:rPr>
          <w:b/>
        </w:rPr>
        <w:t>административных правонарушениях»</w:t>
      </w:r>
    </w:p>
    <w:p w:rsidR="00451D48" w:rsidRDefault="00451D48" w:rsidP="00801108">
      <w:pPr>
        <w:jc w:val="center"/>
        <w:rPr>
          <w:b/>
        </w:rPr>
      </w:pPr>
    </w:p>
    <w:p w:rsidR="00AC0AF1" w:rsidRDefault="00451D48" w:rsidP="0071741B">
      <w:pPr>
        <w:ind w:firstLine="709"/>
        <w:jc w:val="both"/>
      </w:pPr>
      <w:proofErr w:type="gramStart"/>
      <w:r>
        <w:t>Протоколы об административных правонарушениях, предусмотренных</w:t>
      </w:r>
      <w:r w:rsidR="0071741B">
        <w:t xml:space="preserve"> </w:t>
      </w:r>
      <w:hyperlink r:id="rId9" w:history="1">
        <w:r w:rsidRPr="0071741B">
          <w:rPr>
            <w:szCs w:val="28"/>
          </w:rPr>
          <w:t>статьями 7</w:t>
        </w:r>
      </w:hyperlink>
      <w:r w:rsidRPr="0071741B">
        <w:rPr>
          <w:szCs w:val="28"/>
        </w:rPr>
        <w:t xml:space="preserve">, </w:t>
      </w:r>
      <w:hyperlink r:id="rId10" w:history="1">
        <w:r w:rsidRPr="0071741B">
          <w:rPr>
            <w:szCs w:val="28"/>
          </w:rPr>
          <w:t>13</w:t>
        </w:r>
      </w:hyperlink>
      <w:r w:rsidRPr="0071741B">
        <w:rPr>
          <w:szCs w:val="28"/>
        </w:rPr>
        <w:t>, 13</w:t>
      </w:r>
      <w:r w:rsidR="0071741B">
        <w:rPr>
          <w:szCs w:val="28"/>
          <w:vertAlign w:val="superscript"/>
        </w:rPr>
        <w:t>1</w:t>
      </w:r>
      <w:r w:rsidRPr="0071741B">
        <w:rPr>
          <w:szCs w:val="28"/>
        </w:rPr>
        <w:t>, 15-17</w:t>
      </w:r>
      <w:r w:rsidR="0071741B">
        <w:rPr>
          <w:szCs w:val="28"/>
          <w:vertAlign w:val="superscript"/>
        </w:rPr>
        <w:t>2</w:t>
      </w:r>
      <w:r w:rsidRPr="0071741B">
        <w:rPr>
          <w:szCs w:val="28"/>
        </w:rPr>
        <w:t xml:space="preserve">, </w:t>
      </w:r>
      <w:r w:rsidR="0071741B">
        <w:rPr>
          <w:szCs w:val="28"/>
        </w:rPr>
        <w:t>17</w:t>
      </w:r>
      <w:r w:rsidR="0071741B">
        <w:rPr>
          <w:szCs w:val="28"/>
          <w:vertAlign w:val="superscript"/>
        </w:rPr>
        <w:t>4</w:t>
      </w:r>
      <w:r w:rsidRPr="0071741B">
        <w:rPr>
          <w:szCs w:val="28"/>
        </w:rPr>
        <w:t xml:space="preserve">, </w:t>
      </w:r>
      <w:hyperlink r:id="rId11" w:history="1">
        <w:r w:rsidRPr="0071741B">
          <w:rPr>
            <w:szCs w:val="28"/>
          </w:rPr>
          <w:t>18</w:t>
        </w:r>
      </w:hyperlink>
      <w:r w:rsidRPr="0071741B">
        <w:rPr>
          <w:szCs w:val="28"/>
        </w:rPr>
        <w:t>, 18</w:t>
      </w:r>
      <w:r w:rsidR="0071741B">
        <w:rPr>
          <w:szCs w:val="28"/>
          <w:vertAlign w:val="superscript"/>
        </w:rPr>
        <w:t>1</w:t>
      </w:r>
      <w:r w:rsidR="0071741B">
        <w:rPr>
          <w:szCs w:val="28"/>
        </w:rPr>
        <w:t xml:space="preserve">, </w:t>
      </w:r>
      <w:hyperlink r:id="rId12" w:history="1">
        <w:r w:rsidRPr="0071741B">
          <w:rPr>
            <w:szCs w:val="28"/>
          </w:rPr>
          <w:t>21</w:t>
        </w:r>
      </w:hyperlink>
      <w:r w:rsidRPr="0071741B">
        <w:rPr>
          <w:szCs w:val="28"/>
        </w:rPr>
        <w:t xml:space="preserve">, </w:t>
      </w:r>
      <w:hyperlink r:id="rId13" w:history="1">
        <w:r w:rsidRPr="0071741B">
          <w:rPr>
            <w:szCs w:val="28"/>
          </w:rPr>
          <w:t>23</w:t>
        </w:r>
      </w:hyperlink>
      <w:r w:rsidRPr="0071741B">
        <w:rPr>
          <w:szCs w:val="28"/>
        </w:rPr>
        <w:t xml:space="preserve">, </w:t>
      </w:r>
      <w:hyperlink r:id="rId14" w:history="1">
        <w:r w:rsidRPr="0071741B">
          <w:rPr>
            <w:szCs w:val="28"/>
          </w:rPr>
          <w:t>24</w:t>
        </w:r>
      </w:hyperlink>
      <w:r w:rsidRPr="0071741B">
        <w:rPr>
          <w:szCs w:val="28"/>
        </w:rPr>
        <w:t xml:space="preserve">, </w:t>
      </w:r>
      <w:hyperlink r:id="rId15" w:history="1">
        <w:r w:rsidRPr="0071741B">
          <w:rPr>
            <w:szCs w:val="28"/>
          </w:rPr>
          <w:t>29</w:t>
        </w:r>
      </w:hyperlink>
      <w:r w:rsidRPr="0071741B">
        <w:rPr>
          <w:szCs w:val="28"/>
        </w:rPr>
        <w:t xml:space="preserve">, </w:t>
      </w:r>
      <w:hyperlink r:id="rId16" w:history="1">
        <w:r w:rsidRPr="0071741B">
          <w:rPr>
            <w:szCs w:val="28"/>
          </w:rPr>
          <w:t>30</w:t>
        </w:r>
      </w:hyperlink>
      <w:r w:rsidRPr="0071741B">
        <w:rPr>
          <w:szCs w:val="28"/>
        </w:rPr>
        <w:t xml:space="preserve">, </w:t>
      </w:r>
      <w:hyperlink r:id="rId17" w:history="1">
        <w:r w:rsidRPr="0071741B">
          <w:rPr>
            <w:szCs w:val="28"/>
          </w:rPr>
          <w:t>33</w:t>
        </w:r>
      </w:hyperlink>
      <w:r w:rsidRPr="0071741B">
        <w:rPr>
          <w:szCs w:val="28"/>
        </w:rPr>
        <w:t>, 36</w:t>
      </w:r>
      <w:r w:rsidR="0071741B">
        <w:rPr>
          <w:szCs w:val="28"/>
          <w:vertAlign w:val="superscript"/>
        </w:rPr>
        <w:t>2</w:t>
      </w:r>
      <w:r w:rsidRPr="0071741B">
        <w:rPr>
          <w:szCs w:val="28"/>
        </w:rPr>
        <w:t xml:space="preserve">, </w:t>
      </w:r>
      <w:hyperlink r:id="rId18" w:history="1">
        <w:r w:rsidRPr="0071741B">
          <w:rPr>
            <w:szCs w:val="28"/>
          </w:rPr>
          <w:t>41-43</w:t>
        </w:r>
      </w:hyperlink>
      <w:r w:rsidRPr="0071741B">
        <w:rPr>
          <w:szCs w:val="28"/>
        </w:rPr>
        <w:t xml:space="preserve">, </w:t>
      </w:r>
      <w:hyperlink r:id="rId19" w:history="1">
        <w:r w:rsidRPr="0071741B">
          <w:rPr>
            <w:szCs w:val="28"/>
          </w:rPr>
          <w:t>44</w:t>
        </w:r>
      </w:hyperlink>
      <w:r w:rsidRPr="0071741B">
        <w:rPr>
          <w:szCs w:val="28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 46², </w:t>
      </w:r>
      <w:r w:rsidR="0071741B">
        <w:rPr>
          <w:szCs w:val="28"/>
        </w:rPr>
        <w:t>46</w:t>
      </w:r>
      <w:r w:rsidR="0071741B">
        <w:rPr>
          <w:szCs w:val="28"/>
          <w:vertAlign w:val="superscript"/>
        </w:rPr>
        <w:t>3</w:t>
      </w:r>
      <w:r w:rsidRPr="0071741B">
        <w:rPr>
          <w:szCs w:val="28"/>
        </w:rPr>
        <w:t xml:space="preserve">, и </w:t>
      </w:r>
      <w:hyperlink r:id="rId20" w:history="1">
        <w:r w:rsidRPr="0071741B">
          <w:rPr>
            <w:szCs w:val="28"/>
          </w:rPr>
          <w:t>51</w:t>
        </w:r>
      </w:hyperlink>
      <w:r w:rsidRPr="0071741B">
        <w:rPr>
          <w:rFonts w:ascii="Arial" w:hAnsi="Arial" w:cs="Arial"/>
          <w:sz w:val="24"/>
          <w:szCs w:val="24"/>
        </w:rPr>
        <w:t xml:space="preserve"> </w:t>
      </w:r>
      <w:r>
        <w:t>Закона Забайкальского края «Об административных правонарушениях»</w:t>
      </w:r>
      <w:r w:rsidR="00281126">
        <w:t>,</w:t>
      </w:r>
      <w:r>
        <w:t xml:space="preserve"> вправе </w:t>
      </w:r>
      <w:r w:rsidR="00496D4A">
        <w:t xml:space="preserve">составлять </w:t>
      </w:r>
      <w:r w:rsidR="00641D17">
        <w:t>глава городского поселения «</w:t>
      </w:r>
      <w:r w:rsidR="00E41F1D">
        <w:t>Борзинское</w:t>
      </w:r>
      <w:r w:rsidR="00641D17">
        <w:t>» и (или) должностные лица администрации</w:t>
      </w:r>
      <w:proofErr w:type="gramEnd"/>
      <w:r w:rsidR="00641D17">
        <w:t xml:space="preserve"> городского поселения «</w:t>
      </w:r>
      <w:r w:rsidR="00E41F1D">
        <w:t>Борзинское</w:t>
      </w:r>
      <w:r w:rsidR="00641D17">
        <w:t>»</w:t>
      </w:r>
      <w:r w:rsidR="00470F22">
        <w:t>:</w:t>
      </w:r>
    </w:p>
    <w:p w:rsidR="00470F22" w:rsidRPr="00470F22" w:rsidRDefault="00470F22" w:rsidP="00470F22">
      <w:pPr>
        <w:pStyle w:val="af3"/>
        <w:tabs>
          <w:tab w:val="left" w:pos="720"/>
        </w:tabs>
        <w:spacing w:after="0"/>
        <w:ind w:left="0"/>
      </w:pPr>
      <w:r w:rsidRPr="00470F22">
        <w:t>1) Заместитель руководителя администрации;</w:t>
      </w:r>
    </w:p>
    <w:p w:rsidR="00470F22" w:rsidRPr="00470F22" w:rsidRDefault="00470F22" w:rsidP="00470F22">
      <w:pPr>
        <w:pStyle w:val="af3"/>
        <w:tabs>
          <w:tab w:val="left" w:pos="720"/>
        </w:tabs>
        <w:spacing w:after="0"/>
        <w:ind w:left="0"/>
      </w:pPr>
      <w:r w:rsidRPr="00470F22">
        <w:t>2) Главный специалист по юридическим вопросам отдела по социальной, организационно-правовой и кадровой работе;</w:t>
      </w:r>
    </w:p>
    <w:p w:rsidR="00470F22" w:rsidRPr="00470F22" w:rsidRDefault="00470F22" w:rsidP="00470F22">
      <w:pPr>
        <w:jc w:val="both"/>
        <w:rPr>
          <w:szCs w:val="28"/>
        </w:rPr>
      </w:pPr>
      <w:r w:rsidRPr="00470F22">
        <w:rPr>
          <w:szCs w:val="28"/>
        </w:rPr>
        <w:t>3) Главный специалист по муниципальному жилищному контролю отдела жилищно-коммунального хозяйства, муниципального имущества и экономического планирования;</w:t>
      </w:r>
    </w:p>
    <w:p w:rsidR="00470F22" w:rsidRPr="00470F22" w:rsidRDefault="00470F22" w:rsidP="00470F22">
      <w:pPr>
        <w:jc w:val="both"/>
        <w:rPr>
          <w:szCs w:val="28"/>
        </w:rPr>
      </w:pPr>
      <w:r w:rsidRPr="00470F22">
        <w:rPr>
          <w:szCs w:val="28"/>
        </w:rPr>
        <w:t xml:space="preserve">4) Главный специалист отдела земельных отношений, архитектуры и градостроительства; </w:t>
      </w:r>
    </w:p>
    <w:p w:rsidR="00470F22" w:rsidRPr="00470F22" w:rsidRDefault="00470F22" w:rsidP="00470F22">
      <w:pPr>
        <w:jc w:val="both"/>
        <w:rPr>
          <w:szCs w:val="28"/>
        </w:rPr>
      </w:pPr>
      <w:r w:rsidRPr="00470F22">
        <w:rPr>
          <w:szCs w:val="28"/>
        </w:rPr>
        <w:t>5) Главный специалист по работе с потребительским рынком отдела жилищно-коммунального хозяйства, муниципального имущества и экономического планирования;</w:t>
      </w:r>
    </w:p>
    <w:p w:rsidR="00470F22" w:rsidRPr="00470F22" w:rsidRDefault="00470F22" w:rsidP="00470F22">
      <w:pPr>
        <w:jc w:val="both"/>
        <w:rPr>
          <w:szCs w:val="28"/>
        </w:rPr>
      </w:pPr>
      <w:r w:rsidRPr="00470F22">
        <w:rPr>
          <w:szCs w:val="28"/>
        </w:rPr>
        <w:t>6) Ведущий специалист по благоустройству отдела жилищно-коммунального хозяйства, муниципального имущества и экономического планирования.</w:t>
      </w:r>
    </w:p>
    <w:p w:rsidR="00470F22" w:rsidRPr="00470F22" w:rsidRDefault="00470F22" w:rsidP="00470F22">
      <w:pPr>
        <w:jc w:val="both"/>
        <w:rPr>
          <w:szCs w:val="28"/>
        </w:rPr>
      </w:pPr>
    </w:p>
    <w:p w:rsidR="00470F22" w:rsidRPr="00470F22" w:rsidRDefault="00470F22" w:rsidP="00470F22">
      <w:pPr>
        <w:jc w:val="both"/>
        <w:rPr>
          <w:szCs w:val="28"/>
        </w:rPr>
      </w:pPr>
    </w:p>
    <w:p w:rsidR="00470F22" w:rsidRPr="00470F22" w:rsidRDefault="00470F22" w:rsidP="00470F22">
      <w:pPr>
        <w:jc w:val="center"/>
        <w:rPr>
          <w:szCs w:val="28"/>
        </w:rPr>
      </w:pPr>
    </w:p>
    <w:p w:rsidR="00470F22" w:rsidRPr="00470F22" w:rsidRDefault="00470F22" w:rsidP="00470F22">
      <w:pPr>
        <w:jc w:val="center"/>
        <w:rPr>
          <w:szCs w:val="28"/>
        </w:rPr>
      </w:pPr>
      <w:r w:rsidRPr="00470F22">
        <w:rPr>
          <w:szCs w:val="28"/>
        </w:rPr>
        <w:t>_____________________</w:t>
      </w:r>
    </w:p>
    <w:p w:rsidR="00470F22" w:rsidRPr="005E6CD2" w:rsidRDefault="00470F22" w:rsidP="00470F22">
      <w:pPr>
        <w:jc w:val="center"/>
        <w:rPr>
          <w:rFonts w:ascii="Arial" w:hAnsi="Arial" w:cs="Arial"/>
          <w:sz w:val="24"/>
          <w:szCs w:val="24"/>
        </w:rPr>
      </w:pPr>
    </w:p>
    <w:p w:rsidR="00470F22" w:rsidRDefault="00470F22" w:rsidP="0071741B">
      <w:pPr>
        <w:ind w:firstLine="709"/>
        <w:jc w:val="both"/>
      </w:pPr>
    </w:p>
    <w:p w:rsidR="00801108" w:rsidRDefault="00801108" w:rsidP="00801108"/>
    <w:sectPr w:rsidR="00801108" w:rsidSect="00564FF8">
      <w:headerReference w:type="even" r:id="rId21"/>
      <w:headerReference w:type="default" r:id="rId2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81E" w:rsidRDefault="0054081E">
      <w:r>
        <w:separator/>
      </w:r>
    </w:p>
  </w:endnote>
  <w:endnote w:type="continuationSeparator" w:id="1">
    <w:p w:rsidR="0054081E" w:rsidRDefault="0054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81E" w:rsidRDefault="0054081E">
      <w:r>
        <w:separator/>
      </w:r>
    </w:p>
  </w:footnote>
  <w:footnote w:type="continuationSeparator" w:id="1">
    <w:p w:rsidR="0054081E" w:rsidRDefault="00540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FC" w:rsidRDefault="00450225" w:rsidP="00564FF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56CF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6CFC" w:rsidRDefault="00056CF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FC" w:rsidRPr="006F3944" w:rsidRDefault="00450225" w:rsidP="00564FF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6F3944">
      <w:rPr>
        <w:rStyle w:val="ac"/>
        <w:sz w:val="24"/>
        <w:szCs w:val="24"/>
      </w:rPr>
      <w:fldChar w:fldCharType="begin"/>
    </w:r>
    <w:r w:rsidR="00056CFC" w:rsidRPr="006F3944">
      <w:rPr>
        <w:rStyle w:val="ac"/>
        <w:sz w:val="24"/>
        <w:szCs w:val="24"/>
      </w:rPr>
      <w:instrText xml:space="preserve">PAGE  </w:instrText>
    </w:r>
    <w:r w:rsidRPr="006F3944">
      <w:rPr>
        <w:rStyle w:val="ac"/>
        <w:sz w:val="24"/>
        <w:szCs w:val="24"/>
      </w:rPr>
      <w:fldChar w:fldCharType="separate"/>
    </w:r>
    <w:r w:rsidR="00FC680F">
      <w:rPr>
        <w:rStyle w:val="ac"/>
        <w:noProof/>
        <w:sz w:val="24"/>
        <w:szCs w:val="24"/>
      </w:rPr>
      <w:t>2</w:t>
    </w:r>
    <w:r w:rsidRPr="006F3944">
      <w:rPr>
        <w:rStyle w:val="ac"/>
        <w:sz w:val="24"/>
        <w:szCs w:val="24"/>
      </w:rPr>
      <w:fldChar w:fldCharType="end"/>
    </w:r>
  </w:p>
  <w:p w:rsidR="00056CFC" w:rsidRDefault="00056C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071"/>
    <w:multiLevelType w:val="multilevel"/>
    <w:tmpl w:val="2C0C1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10787"/>
    <w:multiLevelType w:val="hybridMultilevel"/>
    <w:tmpl w:val="666EE23A"/>
    <w:lvl w:ilvl="0" w:tplc="FDA41582">
      <w:start w:val="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A2822D2"/>
    <w:multiLevelType w:val="hybridMultilevel"/>
    <w:tmpl w:val="FC62C698"/>
    <w:lvl w:ilvl="0" w:tplc="B4E406F8">
      <w:start w:val="1"/>
      <w:numFmt w:val="decimal"/>
      <w:lvlText w:val="%1."/>
      <w:lvlJc w:val="right"/>
      <w:pPr>
        <w:tabs>
          <w:tab w:val="num" w:pos="564"/>
        </w:tabs>
        <w:ind w:left="56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A50DF"/>
    <w:multiLevelType w:val="multilevel"/>
    <w:tmpl w:val="8ED4D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13E22"/>
    <w:rsid w:val="000144D2"/>
    <w:rsid w:val="00056CFC"/>
    <w:rsid w:val="00057179"/>
    <w:rsid w:val="00062473"/>
    <w:rsid w:val="0006493B"/>
    <w:rsid w:val="0009094A"/>
    <w:rsid w:val="000941EA"/>
    <w:rsid w:val="00127A9B"/>
    <w:rsid w:val="00131077"/>
    <w:rsid w:val="00151D5E"/>
    <w:rsid w:val="001536E4"/>
    <w:rsid w:val="001636E2"/>
    <w:rsid w:val="00166FF4"/>
    <w:rsid w:val="00174411"/>
    <w:rsid w:val="00184277"/>
    <w:rsid w:val="0019263E"/>
    <w:rsid w:val="00194F5E"/>
    <w:rsid w:val="001A6C2F"/>
    <w:rsid w:val="001D7569"/>
    <w:rsid w:val="001E18A5"/>
    <w:rsid w:val="00200206"/>
    <w:rsid w:val="00200B2D"/>
    <w:rsid w:val="00211BF7"/>
    <w:rsid w:val="00225D14"/>
    <w:rsid w:val="002262A4"/>
    <w:rsid w:val="0024313A"/>
    <w:rsid w:val="0025092B"/>
    <w:rsid w:val="00257C6D"/>
    <w:rsid w:val="00263D67"/>
    <w:rsid w:val="00281126"/>
    <w:rsid w:val="002857E5"/>
    <w:rsid w:val="002B101B"/>
    <w:rsid w:val="002C5ADB"/>
    <w:rsid w:val="002C6A3F"/>
    <w:rsid w:val="002E1F2E"/>
    <w:rsid w:val="002F665B"/>
    <w:rsid w:val="0031789D"/>
    <w:rsid w:val="00325A2D"/>
    <w:rsid w:val="00333DF9"/>
    <w:rsid w:val="0033531D"/>
    <w:rsid w:val="00347CCE"/>
    <w:rsid w:val="003846C5"/>
    <w:rsid w:val="0038747C"/>
    <w:rsid w:val="003875CF"/>
    <w:rsid w:val="003A77A3"/>
    <w:rsid w:val="003B1258"/>
    <w:rsid w:val="003B13D1"/>
    <w:rsid w:val="003C28D2"/>
    <w:rsid w:val="003D3D6F"/>
    <w:rsid w:val="003D6885"/>
    <w:rsid w:val="003E103E"/>
    <w:rsid w:val="004002C6"/>
    <w:rsid w:val="004115A0"/>
    <w:rsid w:val="00433486"/>
    <w:rsid w:val="004371FA"/>
    <w:rsid w:val="00450225"/>
    <w:rsid w:val="00451D48"/>
    <w:rsid w:val="00454B22"/>
    <w:rsid w:val="00460139"/>
    <w:rsid w:val="004679B6"/>
    <w:rsid w:val="00470F22"/>
    <w:rsid w:val="004875DF"/>
    <w:rsid w:val="004879E7"/>
    <w:rsid w:val="00496D4A"/>
    <w:rsid w:val="004B32D5"/>
    <w:rsid w:val="004C5DDD"/>
    <w:rsid w:val="004F7D5E"/>
    <w:rsid w:val="00502564"/>
    <w:rsid w:val="0054081E"/>
    <w:rsid w:val="005621BA"/>
    <w:rsid w:val="00564FF8"/>
    <w:rsid w:val="005745D6"/>
    <w:rsid w:val="00575712"/>
    <w:rsid w:val="005767D7"/>
    <w:rsid w:val="00580D3D"/>
    <w:rsid w:val="00581C69"/>
    <w:rsid w:val="00584E88"/>
    <w:rsid w:val="005A4918"/>
    <w:rsid w:val="005B0E22"/>
    <w:rsid w:val="005B36C2"/>
    <w:rsid w:val="005B3DBC"/>
    <w:rsid w:val="005E4D0E"/>
    <w:rsid w:val="005F7BBE"/>
    <w:rsid w:val="00607FC3"/>
    <w:rsid w:val="0063167E"/>
    <w:rsid w:val="00641D17"/>
    <w:rsid w:val="0064346C"/>
    <w:rsid w:val="0064725F"/>
    <w:rsid w:val="0065176C"/>
    <w:rsid w:val="00656490"/>
    <w:rsid w:val="00657DD8"/>
    <w:rsid w:val="00663D34"/>
    <w:rsid w:val="00676D4A"/>
    <w:rsid w:val="0067750A"/>
    <w:rsid w:val="00677C47"/>
    <w:rsid w:val="006839BC"/>
    <w:rsid w:val="0068611D"/>
    <w:rsid w:val="00696D1A"/>
    <w:rsid w:val="006A7548"/>
    <w:rsid w:val="006B176D"/>
    <w:rsid w:val="006B4C98"/>
    <w:rsid w:val="006B72E3"/>
    <w:rsid w:val="006C3F7A"/>
    <w:rsid w:val="006E4992"/>
    <w:rsid w:val="007022F2"/>
    <w:rsid w:val="00714A4A"/>
    <w:rsid w:val="0071741B"/>
    <w:rsid w:val="007240A9"/>
    <w:rsid w:val="00726783"/>
    <w:rsid w:val="00743A4E"/>
    <w:rsid w:val="00770957"/>
    <w:rsid w:val="007858AE"/>
    <w:rsid w:val="00793083"/>
    <w:rsid w:val="007966DB"/>
    <w:rsid w:val="007A0DC6"/>
    <w:rsid w:val="007A4B93"/>
    <w:rsid w:val="007C1663"/>
    <w:rsid w:val="007C624D"/>
    <w:rsid w:val="007D22F8"/>
    <w:rsid w:val="007F61B5"/>
    <w:rsid w:val="00801108"/>
    <w:rsid w:val="00806DEF"/>
    <w:rsid w:val="008379C3"/>
    <w:rsid w:val="00856C34"/>
    <w:rsid w:val="00860E37"/>
    <w:rsid w:val="00873C5C"/>
    <w:rsid w:val="0088380B"/>
    <w:rsid w:val="008925FD"/>
    <w:rsid w:val="008B1506"/>
    <w:rsid w:val="008D6CAA"/>
    <w:rsid w:val="008F19EF"/>
    <w:rsid w:val="009057DA"/>
    <w:rsid w:val="00912EF5"/>
    <w:rsid w:val="009257BA"/>
    <w:rsid w:val="0092701D"/>
    <w:rsid w:val="00935120"/>
    <w:rsid w:val="0093551B"/>
    <w:rsid w:val="00947148"/>
    <w:rsid w:val="00950956"/>
    <w:rsid w:val="00953308"/>
    <w:rsid w:val="0097641F"/>
    <w:rsid w:val="00977C55"/>
    <w:rsid w:val="00992BFB"/>
    <w:rsid w:val="00A05194"/>
    <w:rsid w:val="00A1127D"/>
    <w:rsid w:val="00A16311"/>
    <w:rsid w:val="00A32B5C"/>
    <w:rsid w:val="00A334C7"/>
    <w:rsid w:val="00A376B8"/>
    <w:rsid w:val="00A538B5"/>
    <w:rsid w:val="00A72D03"/>
    <w:rsid w:val="00A8062A"/>
    <w:rsid w:val="00A823CC"/>
    <w:rsid w:val="00A85CE6"/>
    <w:rsid w:val="00AA0BF3"/>
    <w:rsid w:val="00AA2615"/>
    <w:rsid w:val="00AB7CB4"/>
    <w:rsid w:val="00AC0AF1"/>
    <w:rsid w:val="00AC2933"/>
    <w:rsid w:val="00AD201E"/>
    <w:rsid w:val="00AD6AEA"/>
    <w:rsid w:val="00AE3D8E"/>
    <w:rsid w:val="00AE77A4"/>
    <w:rsid w:val="00B00403"/>
    <w:rsid w:val="00B11DE8"/>
    <w:rsid w:val="00B17D71"/>
    <w:rsid w:val="00B250FB"/>
    <w:rsid w:val="00B35563"/>
    <w:rsid w:val="00B54840"/>
    <w:rsid w:val="00B569F8"/>
    <w:rsid w:val="00B63D31"/>
    <w:rsid w:val="00B66730"/>
    <w:rsid w:val="00B67189"/>
    <w:rsid w:val="00B73EF8"/>
    <w:rsid w:val="00B811D8"/>
    <w:rsid w:val="00B9652A"/>
    <w:rsid w:val="00BA7AEA"/>
    <w:rsid w:val="00BF4E24"/>
    <w:rsid w:val="00BF7A0C"/>
    <w:rsid w:val="00C00971"/>
    <w:rsid w:val="00C03EBD"/>
    <w:rsid w:val="00C0458F"/>
    <w:rsid w:val="00C13593"/>
    <w:rsid w:val="00C21FC4"/>
    <w:rsid w:val="00C23248"/>
    <w:rsid w:val="00C2515B"/>
    <w:rsid w:val="00C76D1A"/>
    <w:rsid w:val="00C824D6"/>
    <w:rsid w:val="00C8290E"/>
    <w:rsid w:val="00C849D3"/>
    <w:rsid w:val="00C87A75"/>
    <w:rsid w:val="00C9594C"/>
    <w:rsid w:val="00C974DA"/>
    <w:rsid w:val="00CA15E8"/>
    <w:rsid w:val="00CC2E0D"/>
    <w:rsid w:val="00CD277E"/>
    <w:rsid w:val="00CE1916"/>
    <w:rsid w:val="00CE3AB3"/>
    <w:rsid w:val="00CF75C8"/>
    <w:rsid w:val="00D15322"/>
    <w:rsid w:val="00D159EA"/>
    <w:rsid w:val="00D43B25"/>
    <w:rsid w:val="00D627AF"/>
    <w:rsid w:val="00D858C8"/>
    <w:rsid w:val="00DA767D"/>
    <w:rsid w:val="00DC2389"/>
    <w:rsid w:val="00DE58B3"/>
    <w:rsid w:val="00DF64CE"/>
    <w:rsid w:val="00E41F1D"/>
    <w:rsid w:val="00E54CFF"/>
    <w:rsid w:val="00E6621B"/>
    <w:rsid w:val="00E71C21"/>
    <w:rsid w:val="00E728E6"/>
    <w:rsid w:val="00EB33E5"/>
    <w:rsid w:val="00EC0F99"/>
    <w:rsid w:val="00EC4813"/>
    <w:rsid w:val="00EC6E9C"/>
    <w:rsid w:val="00ED3434"/>
    <w:rsid w:val="00F0325C"/>
    <w:rsid w:val="00F32C58"/>
    <w:rsid w:val="00F346B4"/>
    <w:rsid w:val="00F76811"/>
    <w:rsid w:val="00F85631"/>
    <w:rsid w:val="00F900C5"/>
    <w:rsid w:val="00FA3BE1"/>
    <w:rsid w:val="00FC680F"/>
    <w:rsid w:val="00FD3DBB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41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3A77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semiHidden/>
    <w:rsid w:val="006A7548"/>
    <w:rPr>
      <w:vertAlign w:val="superscript"/>
    </w:rPr>
  </w:style>
  <w:style w:type="character" w:styleId="a6">
    <w:name w:val="annotation reference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F34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10">
    <w:name w:val="Обычный1"/>
    <w:rsid w:val="00F346B4"/>
    <w:rPr>
      <w:snapToGrid w:val="0"/>
      <w:sz w:val="28"/>
    </w:rPr>
  </w:style>
  <w:style w:type="paragraph" w:styleId="ab">
    <w:name w:val="header"/>
    <w:basedOn w:val="a"/>
    <w:rsid w:val="002C5AD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C5ADB"/>
  </w:style>
  <w:style w:type="paragraph" w:styleId="ad">
    <w:name w:val="footer"/>
    <w:basedOn w:val="a"/>
    <w:rsid w:val="00174411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C03EB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character" w:styleId="af">
    <w:name w:val="Strong"/>
    <w:qFormat/>
    <w:rsid w:val="004C5DDD"/>
    <w:rPr>
      <w:b/>
      <w:bCs/>
    </w:rPr>
  </w:style>
  <w:style w:type="paragraph" w:styleId="30">
    <w:name w:val="Body Text Indent 3"/>
    <w:basedOn w:val="a"/>
    <w:rsid w:val="00A85CE6"/>
    <w:pPr>
      <w:spacing w:after="120"/>
      <w:ind w:left="283"/>
    </w:pPr>
    <w:rPr>
      <w:sz w:val="16"/>
      <w:szCs w:val="16"/>
    </w:rPr>
  </w:style>
  <w:style w:type="table" w:styleId="af0">
    <w:name w:val="Table Grid"/>
    <w:basedOn w:val="a1"/>
    <w:rsid w:val="00094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333DF9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333DF9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 + Курсив"/>
    <w:rsid w:val="00333DF9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_"/>
    <w:link w:val="11"/>
    <w:rsid w:val="00333DF9"/>
    <w:rPr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333DF9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333DF9"/>
    <w:rPr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33DF9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333DF9"/>
    <w:pPr>
      <w:widowControl w:val="0"/>
      <w:shd w:val="clear" w:color="auto" w:fill="FFFFFF"/>
      <w:overflowPunct/>
      <w:autoSpaceDE/>
      <w:autoSpaceDN/>
      <w:adjustRightInd/>
      <w:spacing w:before="840" w:line="322" w:lineRule="exact"/>
      <w:textAlignment w:val="auto"/>
    </w:pPr>
    <w:rPr>
      <w:b/>
      <w:bCs/>
      <w:szCs w:val="28"/>
    </w:rPr>
  </w:style>
  <w:style w:type="paragraph" w:customStyle="1" w:styleId="40">
    <w:name w:val="Основной текст (4)"/>
    <w:basedOn w:val="a"/>
    <w:link w:val="4"/>
    <w:rsid w:val="00333DF9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f1"/>
    <w:rsid w:val="00333DF9"/>
    <w:pPr>
      <w:widowControl w:val="0"/>
      <w:shd w:val="clear" w:color="auto" w:fill="FFFFFF"/>
      <w:overflowPunct/>
      <w:autoSpaceDE/>
      <w:autoSpaceDN/>
      <w:adjustRightInd/>
      <w:spacing w:before="300" w:line="322" w:lineRule="exact"/>
      <w:ind w:firstLine="700"/>
      <w:jc w:val="both"/>
      <w:textAlignment w:val="auto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333DF9"/>
    <w:pPr>
      <w:widowControl w:val="0"/>
      <w:shd w:val="clear" w:color="auto" w:fill="FFFFFF"/>
      <w:overflowPunct/>
      <w:autoSpaceDE/>
      <w:autoSpaceDN/>
      <w:adjustRightInd/>
      <w:spacing w:line="322" w:lineRule="exact"/>
      <w:ind w:firstLine="700"/>
      <w:jc w:val="both"/>
      <w:textAlignment w:val="auto"/>
    </w:pPr>
    <w:rPr>
      <w:i/>
      <w:iCs/>
      <w:sz w:val="27"/>
      <w:szCs w:val="27"/>
    </w:rPr>
  </w:style>
  <w:style w:type="paragraph" w:customStyle="1" w:styleId="ConsNormal">
    <w:name w:val="ConsNormal"/>
    <w:rsid w:val="00D159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Heading">
    <w:name w:val="Heading"/>
    <w:rsid w:val="00D159E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470F22"/>
    <w:pPr>
      <w:overflowPunct/>
      <w:autoSpaceDE/>
      <w:autoSpaceDN/>
      <w:adjustRightInd/>
      <w:spacing w:after="120"/>
      <w:ind w:left="283"/>
      <w:textAlignment w:val="auto"/>
    </w:pPr>
    <w:rPr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70F2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9817817.23" TargetMode="External"/><Relationship Id="rId18" Type="http://schemas.openxmlformats.org/officeDocument/2006/relationships/hyperlink" Target="garantF1://19817817.4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9817817.21" TargetMode="External"/><Relationship Id="rId17" Type="http://schemas.openxmlformats.org/officeDocument/2006/relationships/hyperlink" Target="garantF1://19817817.3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9817817.30" TargetMode="External"/><Relationship Id="rId20" Type="http://schemas.openxmlformats.org/officeDocument/2006/relationships/hyperlink" Target="garantF1://19817817.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9817817.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9817817.29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9817817.13" TargetMode="External"/><Relationship Id="rId19" Type="http://schemas.openxmlformats.org/officeDocument/2006/relationships/hyperlink" Target="garantF1://19817817.4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817817.7" TargetMode="External"/><Relationship Id="rId14" Type="http://schemas.openxmlformats.org/officeDocument/2006/relationships/hyperlink" Target="garantF1://19817817.2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93FFB-2751-4674-89DB-E41796AA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4830</CharactersWithSpaces>
  <SharedDoc>false</SharedDoc>
  <HLinks>
    <vt:vector size="72" baseType="variant">
      <vt:variant>
        <vt:i4>7995450</vt:i4>
      </vt:variant>
      <vt:variant>
        <vt:i4>33</vt:i4>
      </vt:variant>
      <vt:variant>
        <vt:i4>0</vt:i4>
      </vt:variant>
      <vt:variant>
        <vt:i4>5</vt:i4>
      </vt:variant>
      <vt:variant>
        <vt:lpwstr>garantf1://19817817.51/</vt:lpwstr>
      </vt:variant>
      <vt:variant>
        <vt:lpwstr/>
      </vt:variant>
      <vt:variant>
        <vt:i4>8323131</vt:i4>
      </vt:variant>
      <vt:variant>
        <vt:i4>30</vt:i4>
      </vt:variant>
      <vt:variant>
        <vt:i4>0</vt:i4>
      </vt:variant>
      <vt:variant>
        <vt:i4>5</vt:i4>
      </vt:variant>
      <vt:variant>
        <vt:lpwstr>garantf1://19817817.44/</vt:lpwstr>
      </vt:variant>
      <vt:variant>
        <vt:lpwstr/>
      </vt:variant>
      <vt:variant>
        <vt:i4>7995451</vt:i4>
      </vt:variant>
      <vt:variant>
        <vt:i4>27</vt:i4>
      </vt:variant>
      <vt:variant>
        <vt:i4>0</vt:i4>
      </vt:variant>
      <vt:variant>
        <vt:i4>5</vt:i4>
      </vt:variant>
      <vt:variant>
        <vt:lpwstr>garantf1://19817817.41/</vt:lpwstr>
      </vt:variant>
      <vt:variant>
        <vt:lpwstr/>
      </vt:variant>
      <vt:variant>
        <vt:i4>7864380</vt:i4>
      </vt:variant>
      <vt:variant>
        <vt:i4>24</vt:i4>
      </vt:variant>
      <vt:variant>
        <vt:i4>0</vt:i4>
      </vt:variant>
      <vt:variant>
        <vt:i4>5</vt:i4>
      </vt:variant>
      <vt:variant>
        <vt:lpwstr>garantf1://19817817.33/</vt:lpwstr>
      </vt:variant>
      <vt:variant>
        <vt:lpwstr/>
      </vt:variant>
      <vt:variant>
        <vt:i4>8060988</vt:i4>
      </vt:variant>
      <vt:variant>
        <vt:i4>21</vt:i4>
      </vt:variant>
      <vt:variant>
        <vt:i4>0</vt:i4>
      </vt:variant>
      <vt:variant>
        <vt:i4>5</vt:i4>
      </vt:variant>
      <vt:variant>
        <vt:lpwstr>garantf1://19817817.30/</vt:lpwstr>
      </vt:variant>
      <vt:variant>
        <vt:lpwstr/>
      </vt:variant>
      <vt:variant>
        <vt:i4>7471165</vt:i4>
      </vt:variant>
      <vt:variant>
        <vt:i4>18</vt:i4>
      </vt:variant>
      <vt:variant>
        <vt:i4>0</vt:i4>
      </vt:variant>
      <vt:variant>
        <vt:i4>5</vt:i4>
      </vt:variant>
      <vt:variant>
        <vt:lpwstr>garantf1://19817817.29/</vt:lpwstr>
      </vt:variant>
      <vt:variant>
        <vt:lpwstr/>
      </vt:variant>
      <vt:variant>
        <vt:i4>8323133</vt:i4>
      </vt:variant>
      <vt:variant>
        <vt:i4>15</vt:i4>
      </vt:variant>
      <vt:variant>
        <vt:i4>0</vt:i4>
      </vt:variant>
      <vt:variant>
        <vt:i4>5</vt:i4>
      </vt:variant>
      <vt:variant>
        <vt:lpwstr>garantf1://19817817.24/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garantf1://19817817.23/</vt:lpwstr>
      </vt:variant>
      <vt:variant>
        <vt:lpwstr/>
      </vt:variant>
      <vt:variant>
        <vt:i4>7995453</vt:i4>
      </vt:variant>
      <vt:variant>
        <vt:i4>9</vt:i4>
      </vt:variant>
      <vt:variant>
        <vt:i4>0</vt:i4>
      </vt:variant>
      <vt:variant>
        <vt:i4>5</vt:i4>
      </vt:variant>
      <vt:variant>
        <vt:lpwstr>garantf1://19817817.21/</vt:lpwstr>
      </vt:variant>
      <vt:variant>
        <vt:lpwstr/>
      </vt:variant>
      <vt:variant>
        <vt:i4>7536702</vt:i4>
      </vt:variant>
      <vt:variant>
        <vt:i4>6</vt:i4>
      </vt:variant>
      <vt:variant>
        <vt:i4>0</vt:i4>
      </vt:variant>
      <vt:variant>
        <vt:i4>5</vt:i4>
      </vt:variant>
      <vt:variant>
        <vt:lpwstr>garantf1://19817817.18/</vt:lpwstr>
      </vt:variant>
      <vt:variant>
        <vt:lpwstr/>
      </vt:variant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garantf1://19817817.13/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garantf1://19817817.7/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4</cp:revision>
  <cp:lastPrinted>2017-03-30T01:06:00Z</cp:lastPrinted>
  <dcterms:created xsi:type="dcterms:W3CDTF">2017-03-30T01:07:00Z</dcterms:created>
  <dcterms:modified xsi:type="dcterms:W3CDTF">2017-03-30T07:14:00Z</dcterms:modified>
</cp:coreProperties>
</file>